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GUIA PARA LA PRESENTACIÓN DE PROYECTOS INTERNOS DE INVESTIGACIÓN DE LA FACULTAD DE CIENCIAS SOCIALES DE LA UNIVERSIDAD NACIONAL DE SAN JUAN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 Descripción del Equipo de trabajo (adjuntar CV resumido de integrantes):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22222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22222"/>
          <w:rtl w:val="0"/>
        </w:rPr>
        <w:t xml:space="preserve">5 - Plan de Trabajo: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b w:val="1"/>
          <w:i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5.1 - Justificación:</w:t>
      </w:r>
      <w:r w:rsidDel="00000000" w:rsidR="00000000" w:rsidRPr="00000000">
        <w:rPr>
          <w:rtl w:val="0"/>
        </w:rPr>
      </w:r>
    </w:p>
    <w:tbl>
      <w:tblPr>
        <w:tblStyle w:val="Table1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5.2 - Marco Teórico:</w:t>
      </w:r>
      <w:r w:rsidDel="00000000" w:rsidR="00000000" w:rsidRPr="00000000">
        <w:rPr>
          <w:rtl w:val="0"/>
        </w:rPr>
      </w:r>
    </w:p>
    <w:tbl>
      <w:tblPr>
        <w:tblStyle w:val="Table2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5.3 -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5.3.1 - Objetivo General (tener en cuenta las posibilidades de su cumplimiento, en función de la pandemia)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5.3.2 - Objetivos específicos</w:t>
      </w:r>
      <w:r w:rsidDel="00000000" w:rsidR="00000000" w:rsidRPr="00000000">
        <w:rPr>
          <w:rtl w:val="0"/>
        </w:rPr>
      </w:r>
    </w:p>
    <w:tbl>
      <w:tblPr>
        <w:tblStyle w:val="Table4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5.4 - Metodología</w:t>
      </w:r>
      <w:r w:rsidDel="00000000" w:rsidR="00000000" w:rsidRPr="00000000">
        <w:rPr>
          <w:rtl w:val="0"/>
        </w:rPr>
      </w:r>
    </w:p>
    <w:tbl>
      <w:tblPr>
        <w:tblStyle w:val="Table5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5.5 - Plan y cronograma de actividades (tener en cuenta las posibilidades de su cumplimiento, en función de la pandemia)</w:t>
      </w:r>
      <w:r w:rsidDel="00000000" w:rsidR="00000000" w:rsidRPr="00000000">
        <w:rPr>
          <w:rtl w:val="0"/>
        </w:rPr>
      </w:r>
    </w:p>
    <w:tbl>
      <w:tblPr>
        <w:tblStyle w:val="Table6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5.6 - Lugar donde se desarrollarán las tareas de campo</w:t>
      </w:r>
      <w:r w:rsidDel="00000000" w:rsidR="00000000" w:rsidRPr="00000000">
        <w:rPr>
          <w:rtl w:val="0"/>
        </w:rPr>
      </w:r>
    </w:p>
    <w:tbl>
      <w:tblPr>
        <w:tblStyle w:val="Table7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5.7 - Antecedentes relacionados al tema del proyecto</w:t>
      </w:r>
      <w:r w:rsidDel="00000000" w:rsidR="00000000" w:rsidRPr="00000000">
        <w:rPr>
          <w:rtl w:val="0"/>
        </w:rPr>
      </w:r>
    </w:p>
    <w:tbl>
      <w:tblPr>
        <w:tblStyle w:val="Table8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5.8 - Plan de formación de recursos humanos</w:t>
      </w:r>
      <w:r w:rsidDel="00000000" w:rsidR="00000000" w:rsidRPr="00000000">
        <w:rPr>
          <w:rtl w:val="0"/>
        </w:rPr>
      </w:r>
    </w:p>
    <w:tbl>
      <w:tblPr>
        <w:tblStyle w:val="Table9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5.9 - Posibilidades de transferencia</w:t>
      </w:r>
      <w:r w:rsidDel="00000000" w:rsidR="00000000" w:rsidRPr="00000000">
        <w:rPr>
          <w:rtl w:val="0"/>
        </w:rPr>
      </w:r>
    </w:p>
    <w:tbl>
      <w:tblPr>
        <w:tblStyle w:val="Table10"/>
        <w:tblW w:w="8574.0" w:type="dxa"/>
        <w:jc w:val="left"/>
        <w:tblLayout w:type="fixed"/>
        <w:tblLook w:val="0400"/>
      </w:tblPr>
      <w:tblGrid>
        <w:gridCol w:w="8574"/>
        <w:tblGridChange w:id="0">
          <w:tblGrid>
            <w:gridCol w:w="857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spacing w:line="220" w:lineRule="auto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2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5.10. Unidad de Ejecución y/o Unidades Asociadas 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5.11- planilla de Financiamiento, en caso de solicitarlo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5.12 - Recursos disponibles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5.13 Además, la propuesta deberá contar con una nota de autorización de la Unidad de Ejecución donde se desarrollará el proyecto o Programa.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22222"/>
          <w:rtl w:val="0"/>
        </w:rPr>
        <w:t xml:space="preserve">5.14   Nota de autorización del Director de la Unidad Académica a la que pertenece el cargo del Director del Proyecto (5 Hs.)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