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7215"/>
          <w:tab w:val="right" w:leader="none" w:pos="8504"/>
          <w:tab w:val="center" w:leader="none" w:pos="3133"/>
          <w:tab w:val="right" w:leader="none" w:pos="738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 Nacional de San Juan</w:t>
      </w:r>
    </w:p>
    <w:p w:rsidR="00000000" w:rsidDel="00000000" w:rsidP="00000000" w:rsidRDefault="00000000" w:rsidRPr="00000000" w14:paraId="00000002">
      <w:pPr>
        <w:tabs>
          <w:tab w:val="center" w:leader="none" w:pos="7215"/>
          <w:tab w:val="right" w:leader="none" w:pos="8504"/>
          <w:tab w:val="center" w:leader="none" w:pos="3133"/>
          <w:tab w:val="right" w:leader="none" w:pos="7385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Facultad de Ciencias Sociales</w:t>
      </w:r>
    </w:p>
    <w:p w:rsidR="00000000" w:rsidDel="00000000" w:rsidP="00000000" w:rsidRDefault="00000000" w:rsidRPr="00000000" w14:paraId="00000003">
      <w:pPr>
        <w:spacing w:line="240" w:lineRule="auto"/>
        <w:ind w:left="1985" w:hanging="12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985" w:hanging="127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3.511811023622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04.623125007925"/>
        <w:gridCol w:w="256"/>
        <w:gridCol w:w="1055.1286596421824"/>
        <w:gridCol w:w="1360.5606400649194"/>
        <w:gridCol w:w="256"/>
        <w:gridCol w:w="1950.5996931542977"/>
        <w:gridCol w:w="1950.5996931542977"/>
        <w:tblGridChange w:id="0">
          <w:tblGrid>
            <w:gridCol w:w="2304.623125007925"/>
            <w:gridCol w:w="256"/>
            <w:gridCol w:w="1055.1286596421824"/>
            <w:gridCol w:w="1360.5606400649194"/>
            <w:gridCol w:w="256"/>
            <w:gridCol w:w="1950.5996931542977"/>
            <w:gridCol w:w="1950.599693154297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5">
            <w:pPr>
              <w:spacing w:before="240"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FORMULARIO PARA PROPONER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GRUPOS DE ESTUDIO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la Facultad de Ciencias Sociales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ind w:left="567" w:right="56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 acuerdo a la Ordenanza N°0127/CD-2022 de la FCS sobre creación y funcionamiento de Grupos de Estudio)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 Grupos de Estudio de la Facultad de Ciencias Sociales son espacios voluntarios de intercambio, debate y diálogo sobre algún tópico en particular. Puede estar integrado por docentes, investigadores/as, estudiantes, personal no docente, egresados/as y actores de organizaciones sociales y de la sociedad civil. Pueden ser parte de programas y proyectos de investigación y extensión, así como también una actividad en el marco de una(s) cátedra(s).</w:t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Denominación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120" w:before="120" w:line="240" w:lineRule="auto"/>
              <w:ind w:left="720" w:right="17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Campo(s) disciplinar(es)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  <w:shd w:fill="b7b7b7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120" w:before="120" w:line="240" w:lineRule="auto"/>
              <w:ind w:left="720" w:right="17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Área(s)  temática(s)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720" w:right="170" w:hanging="36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Tipo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Nova Mono" w:cs="Nova Mono" w:eastAsia="Nova Mono" w:hAnsi="Nova Mono"/>
                <w:sz w:val="24"/>
                <w:szCs w:val="24"/>
                <w:rtl w:val="0"/>
              </w:rPr>
              <w:t xml:space="preserve">⬜ Grupo de Estudio de Coyuntura</w:t>
            </w:r>
          </w:p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Nova Mono" w:cs="Nova Mono" w:eastAsia="Nova Mono" w:hAnsi="Nova Mono"/>
                <w:sz w:val="24"/>
                <w:szCs w:val="24"/>
                <w:rtl w:val="0"/>
              </w:rPr>
              <w:t xml:space="preserve">⬜ Grupo de Estudio de Consolidación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Fecha de inicio y finalización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(colocar cantidad de semanas)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Cantidad total de horas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Espacio curricular al que está vinculado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-opcional-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(colocar si corresponde asignatura, proyecto de investigación, proyecto de extensión, etc.)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7C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Coordinar/a(s) - Co-coordinador/a(s)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(Apellido y nombre, N° de DNI, estatuto universitario, firma)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spacing w:after="60" w:line="240" w:lineRule="auto"/>
              <w:ind w:right="5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after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60" w:before="6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Fundamentación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B5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Breve referencia a los marcos teóricos o interpretativos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C4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Objetivos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(uno general y hasta tres específicos)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spacing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Metodología de trabajo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before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Cronograma de actividades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spacing w:after="120" w:line="240" w:lineRule="auto"/>
              <w:ind w:left="340" w:right="-73.795275590549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120" w:line="240" w:lineRule="auto"/>
              <w:ind w:left="0" w:right="-73.795275590549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F1">
            <w:pPr>
              <w:keepNext w:val="1"/>
              <w:keepLines w:val="1"/>
              <w:numPr>
                <w:ilvl w:val="0"/>
                <w:numId w:val="1"/>
              </w:numPr>
              <w:spacing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Integrantes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(debe estar integrado por al menos 5 miembros, incluyendo al coordinador/a. La firma de los integrantes supone el acuerdo expreso para participar).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0" w:val="nil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APELLIDO Y NOMBRE</w:t>
            </w:r>
          </w:p>
        </w:tc>
        <w:tc>
          <w:tcPr>
            <w:gridSpan w:val="2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Estatuto</w:t>
            </w:r>
          </w:p>
        </w:tc>
        <w:tc>
          <w:tcPr>
            <w:gridSpan w:val="3"/>
            <w:tcBorders>
              <w:top w:color="000000" w:space="0" w:sz="0" w:val="nil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1"/>
              <w:keepLines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1"/>
              <w:keepLines w:val="1"/>
              <w:spacing w:after="0" w:before="0" w:line="240" w:lineRule="auto"/>
              <w:ind w:left="57" w:right="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spacing w:after="120" w:before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30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Resultados o productos esperados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120" w:line="240" w:lineRule="auto"/>
              <w:ind w:right="17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Bibliografía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ind w:left="340" w:right="17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120" w:line="240" w:lineRule="auto"/>
              <w:ind w:right="17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keepNext w:val="1"/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Recursos necesarios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(aula, proyector, difusión, etc.)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spacing w:after="120" w:line="240" w:lineRule="auto"/>
              <w:ind w:left="34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120" w:line="240" w:lineRule="auto"/>
              <w:ind w:left="0" w:right="17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120" w:before="120" w:line="240" w:lineRule="auto"/>
        <w:ind w:right="17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va Mon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i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